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C9" w:rsidRPr="004D3FD4" w:rsidRDefault="00BA76C9" w:rsidP="00BA76C9">
      <w:pPr>
        <w:spacing w:after="0" w:line="240" w:lineRule="auto"/>
        <w:ind w:firstLine="567"/>
        <w:jc w:val="center"/>
        <w:rPr>
          <w:rFonts w:ascii="Arial" w:hAnsi="Arial" w:cs="Arial"/>
          <w:sz w:val="24"/>
          <w:szCs w:val="24"/>
        </w:rPr>
      </w:pPr>
    </w:p>
    <w:p w:rsidR="00BA76C9" w:rsidRPr="00354E9D" w:rsidRDefault="00BA76C9" w:rsidP="00BA76C9">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BA76C9" w:rsidRPr="00354E9D" w:rsidRDefault="00BA76C9" w:rsidP="00BA76C9">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BA76C9" w:rsidRPr="00354E9D" w:rsidRDefault="00BA76C9" w:rsidP="00BA76C9">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BA76C9" w:rsidRPr="00354E9D" w:rsidRDefault="00BA76C9" w:rsidP="00BA76C9">
      <w:pPr>
        <w:spacing w:after="0" w:line="240" w:lineRule="auto"/>
        <w:ind w:firstLine="567"/>
        <w:jc w:val="center"/>
        <w:rPr>
          <w:rFonts w:ascii="Arial" w:hAnsi="Arial" w:cs="Arial"/>
          <w:sz w:val="24"/>
          <w:szCs w:val="24"/>
        </w:rPr>
      </w:pPr>
    </w:p>
    <w:p w:rsidR="00BA76C9" w:rsidRPr="00354E9D" w:rsidRDefault="00BA76C9" w:rsidP="00BA76C9">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BA76C9" w:rsidRPr="00354E9D" w:rsidRDefault="00BA76C9" w:rsidP="00BA76C9">
      <w:pPr>
        <w:spacing w:after="0" w:line="240" w:lineRule="auto"/>
        <w:ind w:firstLine="567"/>
        <w:jc w:val="center"/>
        <w:rPr>
          <w:rFonts w:ascii="Arial" w:hAnsi="Arial" w:cs="Arial"/>
          <w:sz w:val="24"/>
          <w:szCs w:val="24"/>
        </w:rPr>
      </w:pPr>
    </w:p>
    <w:p w:rsidR="00BA76C9" w:rsidRPr="00354E9D" w:rsidRDefault="008917CA" w:rsidP="00BA76C9">
      <w:pPr>
        <w:spacing w:after="0" w:line="240" w:lineRule="auto"/>
        <w:rPr>
          <w:rFonts w:ascii="Arial" w:hAnsi="Arial" w:cs="Arial"/>
          <w:sz w:val="24"/>
          <w:szCs w:val="24"/>
        </w:rPr>
      </w:pPr>
      <w:r>
        <w:rPr>
          <w:rFonts w:ascii="Arial" w:hAnsi="Arial" w:cs="Arial"/>
          <w:sz w:val="24"/>
          <w:szCs w:val="24"/>
        </w:rPr>
        <w:t>30</w:t>
      </w:r>
      <w:r w:rsidR="00BA76C9" w:rsidRPr="00354E9D">
        <w:rPr>
          <w:rFonts w:ascii="Arial" w:hAnsi="Arial" w:cs="Arial"/>
          <w:sz w:val="24"/>
          <w:szCs w:val="24"/>
        </w:rPr>
        <w:t xml:space="preserve"> </w:t>
      </w:r>
      <w:r w:rsidR="00BA76C9">
        <w:rPr>
          <w:rFonts w:ascii="Arial" w:hAnsi="Arial" w:cs="Arial"/>
          <w:sz w:val="24"/>
          <w:szCs w:val="24"/>
        </w:rPr>
        <w:t>октября</w:t>
      </w:r>
      <w:r w:rsidR="00BA76C9" w:rsidRPr="00354E9D">
        <w:rPr>
          <w:rFonts w:ascii="Arial" w:hAnsi="Arial" w:cs="Arial"/>
          <w:sz w:val="24"/>
          <w:szCs w:val="24"/>
        </w:rPr>
        <w:t xml:space="preserve"> 2019 года            </w:t>
      </w:r>
      <w:r w:rsidR="00BA76C9">
        <w:rPr>
          <w:rFonts w:ascii="Arial" w:hAnsi="Arial" w:cs="Arial"/>
          <w:sz w:val="24"/>
          <w:szCs w:val="24"/>
        </w:rPr>
        <w:t xml:space="preserve">  </w:t>
      </w:r>
      <w:r w:rsidR="00BA76C9" w:rsidRPr="00354E9D">
        <w:rPr>
          <w:rFonts w:ascii="Arial" w:hAnsi="Arial" w:cs="Arial"/>
          <w:sz w:val="24"/>
          <w:szCs w:val="24"/>
        </w:rPr>
        <w:t xml:space="preserve">                 </w:t>
      </w:r>
      <w:r w:rsidR="00BA76C9">
        <w:rPr>
          <w:rFonts w:ascii="Arial" w:hAnsi="Arial" w:cs="Arial"/>
          <w:sz w:val="24"/>
          <w:szCs w:val="24"/>
        </w:rPr>
        <w:t xml:space="preserve">  </w:t>
      </w:r>
      <w:r w:rsidR="00BA76C9" w:rsidRPr="00354E9D">
        <w:rPr>
          <w:rFonts w:ascii="Arial" w:hAnsi="Arial" w:cs="Arial"/>
          <w:sz w:val="24"/>
          <w:szCs w:val="24"/>
        </w:rPr>
        <w:t xml:space="preserve"> </w:t>
      </w:r>
      <w:r w:rsidR="00BA76C9" w:rsidRPr="008917CA">
        <w:rPr>
          <w:rFonts w:ascii="Arial" w:hAnsi="Arial" w:cs="Arial"/>
          <w:sz w:val="24"/>
          <w:szCs w:val="24"/>
        </w:rPr>
        <w:t xml:space="preserve">№ </w:t>
      </w:r>
      <w:r w:rsidRPr="008917CA">
        <w:rPr>
          <w:rFonts w:ascii="Arial" w:hAnsi="Arial" w:cs="Arial"/>
          <w:sz w:val="24"/>
          <w:szCs w:val="24"/>
        </w:rPr>
        <w:t>210</w:t>
      </w:r>
      <w:r w:rsidR="00BA76C9" w:rsidRPr="00354E9D">
        <w:rPr>
          <w:rFonts w:ascii="Arial" w:hAnsi="Arial" w:cs="Arial"/>
          <w:sz w:val="24"/>
          <w:szCs w:val="24"/>
        </w:rPr>
        <w:t xml:space="preserve">         </w:t>
      </w:r>
      <w:r w:rsidR="00BA76C9">
        <w:rPr>
          <w:rFonts w:ascii="Arial" w:hAnsi="Arial" w:cs="Arial"/>
          <w:sz w:val="24"/>
          <w:szCs w:val="24"/>
        </w:rPr>
        <w:t xml:space="preserve">            </w:t>
      </w:r>
      <w:r w:rsidR="00BA76C9" w:rsidRPr="00354E9D">
        <w:rPr>
          <w:rFonts w:ascii="Arial" w:hAnsi="Arial" w:cs="Arial"/>
          <w:sz w:val="24"/>
          <w:szCs w:val="24"/>
        </w:rPr>
        <w:t xml:space="preserve"> </w:t>
      </w:r>
      <w:r w:rsidR="00BA76C9">
        <w:rPr>
          <w:rFonts w:ascii="Arial" w:hAnsi="Arial" w:cs="Arial"/>
          <w:sz w:val="24"/>
          <w:szCs w:val="24"/>
        </w:rPr>
        <w:t xml:space="preserve">       </w:t>
      </w:r>
      <w:r w:rsidR="00BA76C9" w:rsidRPr="00354E9D">
        <w:rPr>
          <w:rFonts w:ascii="Arial" w:hAnsi="Arial" w:cs="Arial"/>
          <w:sz w:val="24"/>
          <w:szCs w:val="24"/>
        </w:rPr>
        <w:t xml:space="preserve">    п. Красносельский</w:t>
      </w:r>
    </w:p>
    <w:p w:rsidR="00BA76C9" w:rsidRPr="003144E7" w:rsidRDefault="00BA76C9" w:rsidP="00BA76C9">
      <w:pPr>
        <w:spacing w:after="0" w:line="240" w:lineRule="auto"/>
        <w:ind w:firstLine="567"/>
        <w:jc w:val="center"/>
        <w:rPr>
          <w:rFonts w:ascii="Arial" w:hAnsi="Arial" w:cs="Arial"/>
          <w:sz w:val="24"/>
          <w:szCs w:val="24"/>
        </w:rPr>
      </w:pPr>
    </w:p>
    <w:p w:rsidR="00BA76C9" w:rsidRPr="00BA76C9" w:rsidRDefault="00BA76C9" w:rsidP="00BA76C9">
      <w:pPr>
        <w:spacing w:after="0" w:line="240" w:lineRule="auto"/>
        <w:ind w:firstLine="567"/>
        <w:jc w:val="center"/>
        <w:rPr>
          <w:rFonts w:ascii="Arial" w:hAnsi="Arial" w:cs="Arial"/>
          <w:b/>
          <w:bCs/>
          <w:sz w:val="32"/>
          <w:szCs w:val="32"/>
        </w:rPr>
      </w:pPr>
      <w:r w:rsidRPr="00BA76C9">
        <w:rPr>
          <w:rFonts w:ascii="Arial" w:hAnsi="Arial" w:cs="Arial"/>
          <w:b/>
          <w:bCs/>
          <w:sz w:val="32"/>
          <w:szCs w:val="32"/>
        </w:rPr>
        <w:t>Об утверждении административного регламента</w:t>
      </w:r>
    </w:p>
    <w:p w:rsidR="00BA76C9" w:rsidRPr="00BA76C9" w:rsidRDefault="00BA76C9" w:rsidP="00BA76C9">
      <w:pPr>
        <w:spacing w:after="0" w:line="240" w:lineRule="auto"/>
        <w:ind w:firstLine="567"/>
        <w:jc w:val="center"/>
        <w:rPr>
          <w:rFonts w:ascii="Arial" w:hAnsi="Arial" w:cs="Arial"/>
          <w:b/>
          <w:bCs/>
          <w:sz w:val="32"/>
          <w:szCs w:val="32"/>
        </w:rPr>
      </w:pPr>
      <w:r w:rsidRPr="00BA76C9">
        <w:rPr>
          <w:rFonts w:ascii="Arial" w:hAnsi="Arial" w:cs="Arial"/>
          <w:b/>
          <w:bCs/>
          <w:sz w:val="32"/>
          <w:szCs w:val="32"/>
        </w:rPr>
        <w:t>по предоставлению муниципальной услуги</w:t>
      </w:r>
    </w:p>
    <w:p w:rsidR="00BA76C9" w:rsidRPr="00BA76C9" w:rsidRDefault="00BA76C9" w:rsidP="00BA76C9">
      <w:pPr>
        <w:spacing w:after="0" w:line="240" w:lineRule="auto"/>
        <w:ind w:firstLine="567"/>
        <w:jc w:val="center"/>
        <w:rPr>
          <w:rFonts w:ascii="Arial" w:hAnsi="Arial" w:cs="Arial"/>
          <w:b/>
          <w:bCs/>
          <w:sz w:val="32"/>
          <w:szCs w:val="32"/>
        </w:rPr>
      </w:pPr>
      <w:r w:rsidRPr="00BA76C9">
        <w:rPr>
          <w:rFonts w:ascii="Arial" w:hAnsi="Arial" w:cs="Arial"/>
          <w:b/>
          <w:bCs/>
          <w:sz w:val="32"/>
          <w:szCs w:val="32"/>
        </w:rPr>
        <w:t>«Выдача разрешения на вступление в брак лицам,</w:t>
      </w:r>
    </w:p>
    <w:p w:rsidR="00BA76C9" w:rsidRDefault="00BA76C9" w:rsidP="00BA76C9">
      <w:pPr>
        <w:spacing w:after="0" w:line="240" w:lineRule="auto"/>
        <w:ind w:firstLine="567"/>
        <w:jc w:val="center"/>
        <w:rPr>
          <w:rFonts w:ascii="Arial" w:hAnsi="Arial" w:cs="Arial"/>
          <w:b/>
          <w:bCs/>
          <w:sz w:val="24"/>
          <w:szCs w:val="24"/>
        </w:rPr>
      </w:pPr>
      <w:r w:rsidRPr="00BA76C9">
        <w:rPr>
          <w:rFonts w:ascii="Arial" w:hAnsi="Arial" w:cs="Arial"/>
          <w:b/>
          <w:bCs/>
          <w:sz w:val="32"/>
          <w:szCs w:val="32"/>
        </w:rPr>
        <w:t>достигшим возраста шестнадцати лет»</w:t>
      </w:r>
    </w:p>
    <w:p w:rsidR="00BA76C9" w:rsidRDefault="00BA76C9" w:rsidP="00BA76C9">
      <w:pPr>
        <w:spacing w:after="0" w:line="240" w:lineRule="auto"/>
        <w:ind w:firstLine="567"/>
        <w:jc w:val="both"/>
        <w:rPr>
          <w:rFonts w:ascii="Arial" w:hAnsi="Arial" w:cs="Arial"/>
          <w:b/>
          <w:bCs/>
          <w:sz w:val="24"/>
          <w:szCs w:val="24"/>
        </w:rPr>
      </w:pPr>
    </w:p>
    <w:p w:rsidR="00BA76C9" w:rsidRDefault="00BA76C9" w:rsidP="00BA76C9">
      <w:pPr>
        <w:spacing w:after="0" w:line="240" w:lineRule="auto"/>
        <w:ind w:firstLine="567"/>
        <w:jc w:val="both"/>
        <w:rPr>
          <w:rFonts w:ascii="Arial" w:hAnsi="Arial" w:cs="Arial"/>
          <w:b/>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целях реализации Федерально</w:t>
      </w:r>
      <w:r>
        <w:rPr>
          <w:rFonts w:ascii="Arial" w:hAnsi="Arial" w:cs="Arial"/>
          <w:bCs/>
          <w:sz w:val="24"/>
          <w:szCs w:val="24"/>
        </w:rPr>
        <w:t xml:space="preserve">го закона от 27 июля 2010 года </w:t>
      </w:r>
      <w:r w:rsidRPr="00BA76C9">
        <w:rPr>
          <w:rFonts w:ascii="Arial" w:hAnsi="Arial" w:cs="Arial"/>
          <w:bCs/>
          <w:sz w:val="24"/>
          <w:szCs w:val="24"/>
        </w:rPr>
        <w:t>№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Красносельского городского поселения Гулькевичского района, постановляю:</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 Утвердить административный регламент по предоставлению муниципальной услуги «Выдача разрешения на вступление в брак лицам, достигшим возраста шестнадцати лет» (прилагается).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 Признать утратившими силу: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постановление администрации Красносельского городского поселения Гулькевичского района от 2 июня 2015 года № 87 «Об утверждении административного регламента по предоставлению муниципальной услуги «Выдача разрешения на вступление в брак лицам, достигшим возраста шестнадцати лет».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4. Контроль за выполнением настоящего постановления оставляю за собой.</w:t>
      </w:r>
    </w:p>
    <w:p w:rsid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 Постановление вступает в силу после его официального обнародования.</w:t>
      </w:r>
    </w:p>
    <w:p w:rsidR="00BA76C9" w:rsidRDefault="00BA76C9" w:rsidP="00BA76C9">
      <w:pPr>
        <w:spacing w:after="0" w:line="240" w:lineRule="auto"/>
        <w:ind w:firstLine="567"/>
        <w:jc w:val="both"/>
        <w:rPr>
          <w:rFonts w:ascii="Arial" w:hAnsi="Arial" w:cs="Arial"/>
          <w:bCs/>
          <w:sz w:val="24"/>
          <w:szCs w:val="24"/>
        </w:rPr>
      </w:pPr>
    </w:p>
    <w:p w:rsidR="00BA76C9" w:rsidRDefault="00BA76C9" w:rsidP="00BA76C9">
      <w:pPr>
        <w:spacing w:after="0" w:line="240" w:lineRule="auto"/>
        <w:ind w:firstLine="567"/>
        <w:jc w:val="both"/>
        <w:rPr>
          <w:rFonts w:ascii="Arial" w:hAnsi="Arial" w:cs="Arial"/>
          <w:bCs/>
          <w:sz w:val="24"/>
          <w:szCs w:val="24"/>
        </w:rPr>
      </w:pPr>
    </w:p>
    <w:p w:rsidR="00BA76C9" w:rsidRDefault="00BA76C9" w:rsidP="00BA76C9">
      <w:pPr>
        <w:spacing w:after="0" w:line="240" w:lineRule="auto"/>
        <w:ind w:firstLine="567"/>
        <w:jc w:val="both"/>
        <w:rPr>
          <w:rFonts w:ascii="Arial" w:hAnsi="Arial" w:cs="Arial"/>
          <w:bCs/>
          <w:sz w:val="24"/>
          <w:szCs w:val="24"/>
        </w:rPr>
      </w:pPr>
    </w:p>
    <w:p w:rsidR="00BA76C9" w:rsidRPr="00354E9D" w:rsidRDefault="00BA76C9" w:rsidP="00BA76C9">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BA76C9" w:rsidRPr="00354E9D" w:rsidRDefault="00BA76C9" w:rsidP="00BA76C9">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BA76C9" w:rsidRPr="00354E9D" w:rsidRDefault="00BA76C9" w:rsidP="00BA76C9">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BA76C9" w:rsidRPr="00354E9D" w:rsidRDefault="00BA76C9" w:rsidP="00BA76C9">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BA76C9" w:rsidRPr="00354E9D" w:rsidRDefault="00BA76C9" w:rsidP="00BA76C9">
      <w:pPr>
        <w:spacing w:after="0" w:line="240" w:lineRule="auto"/>
        <w:ind w:firstLine="567"/>
        <w:jc w:val="both"/>
        <w:rPr>
          <w:rFonts w:ascii="Arial" w:hAnsi="Arial" w:cs="Arial"/>
          <w:bCs/>
          <w:sz w:val="24"/>
          <w:szCs w:val="24"/>
        </w:rPr>
      </w:pPr>
    </w:p>
    <w:p w:rsidR="00BA76C9" w:rsidRPr="00354E9D" w:rsidRDefault="00BA76C9" w:rsidP="00BA76C9">
      <w:pPr>
        <w:spacing w:after="0" w:line="240" w:lineRule="auto"/>
        <w:ind w:firstLine="567"/>
        <w:jc w:val="both"/>
        <w:rPr>
          <w:rFonts w:ascii="Arial" w:hAnsi="Arial" w:cs="Arial"/>
          <w:bCs/>
          <w:sz w:val="24"/>
          <w:szCs w:val="24"/>
        </w:rPr>
      </w:pPr>
    </w:p>
    <w:p w:rsidR="00BA76C9" w:rsidRPr="00354E9D" w:rsidRDefault="00BA76C9" w:rsidP="00BA76C9">
      <w:pPr>
        <w:spacing w:after="0" w:line="240" w:lineRule="auto"/>
        <w:ind w:firstLine="567"/>
        <w:jc w:val="both"/>
        <w:rPr>
          <w:rFonts w:ascii="Arial" w:hAnsi="Arial" w:cs="Arial"/>
          <w:bCs/>
          <w:sz w:val="24"/>
          <w:szCs w:val="24"/>
        </w:rPr>
      </w:pPr>
    </w:p>
    <w:p w:rsidR="00BA76C9" w:rsidRPr="00354E9D" w:rsidRDefault="00BA76C9" w:rsidP="00BA76C9">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BA76C9" w:rsidRPr="00354E9D" w:rsidRDefault="00BA76C9" w:rsidP="00BA76C9">
      <w:pPr>
        <w:spacing w:after="0" w:line="240" w:lineRule="auto"/>
        <w:ind w:firstLine="567"/>
        <w:jc w:val="both"/>
        <w:rPr>
          <w:rFonts w:ascii="Arial" w:hAnsi="Arial" w:cs="Arial"/>
          <w:sz w:val="24"/>
          <w:szCs w:val="24"/>
        </w:rPr>
      </w:pPr>
      <w:r w:rsidRPr="00354E9D">
        <w:rPr>
          <w:rFonts w:ascii="Arial" w:hAnsi="Arial" w:cs="Arial"/>
          <w:sz w:val="24"/>
          <w:szCs w:val="24"/>
        </w:rPr>
        <w:lastRenderedPageBreak/>
        <w:t>УТВЕРЖДЕН</w:t>
      </w:r>
    </w:p>
    <w:p w:rsidR="00BA76C9" w:rsidRPr="00354E9D" w:rsidRDefault="00BA76C9" w:rsidP="00BA76C9">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BA76C9" w:rsidRPr="00354E9D" w:rsidRDefault="00BA76C9" w:rsidP="00BA76C9">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BA76C9" w:rsidRPr="00354E9D" w:rsidRDefault="00BA76C9" w:rsidP="00BA76C9">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BA76C9" w:rsidRDefault="00BA76C9" w:rsidP="00BA76C9">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8917CA">
        <w:rPr>
          <w:rFonts w:ascii="Arial" w:hAnsi="Arial" w:cs="Arial"/>
          <w:sz w:val="24"/>
          <w:szCs w:val="24"/>
        </w:rPr>
        <w:t>30</w:t>
      </w:r>
      <w:r>
        <w:rPr>
          <w:rFonts w:ascii="Arial" w:hAnsi="Arial" w:cs="Arial"/>
          <w:sz w:val="24"/>
          <w:szCs w:val="24"/>
        </w:rPr>
        <w:t>.10</w:t>
      </w:r>
      <w:r w:rsidRPr="00354E9D">
        <w:rPr>
          <w:rFonts w:ascii="Arial" w:hAnsi="Arial" w:cs="Arial"/>
          <w:sz w:val="24"/>
          <w:szCs w:val="24"/>
        </w:rPr>
        <w:t xml:space="preserve">.2019 г. № </w:t>
      </w:r>
      <w:r w:rsidR="008917CA">
        <w:rPr>
          <w:rFonts w:ascii="Arial" w:hAnsi="Arial" w:cs="Arial"/>
          <w:sz w:val="24"/>
          <w:szCs w:val="24"/>
        </w:rPr>
        <w:t>210</w:t>
      </w:r>
      <w:bookmarkStart w:id="0" w:name="_GoBack"/>
      <w:bookmarkEnd w:id="0"/>
    </w:p>
    <w:p w:rsidR="00BA76C9" w:rsidRDefault="00BA76C9" w:rsidP="00BA76C9">
      <w:pPr>
        <w:spacing w:after="0" w:line="240" w:lineRule="auto"/>
        <w:ind w:firstLine="567"/>
        <w:jc w:val="both"/>
        <w:rPr>
          <w:rFonts w:ascii="Arial" w:hAnsi="Arial" w:cs="Arial"/>
          <w:bCs/>
          <w:sz w:val="24"/>
          <w:szCs w:val="24"/>
        </w:rPr>
      </w:pPr>
    </w:p>
    <w:p w:rsid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
          <w:bCs/>
          <w:sz w:val="24"/>
          <w:szCs w:val="24"/>
        </w:rPr>
      </w:pPr>
      <w:r w:rsidRPr="00BA76C9">
        <w:rPr>
          <w:rFonts w:ascii="Arial" w:hAnsi="Arial" w:cs="Arial"/>
          <w:b/>
          <w:bCs/>
          <w:sz w:val="24"/>
          <w:szCs w:val="24"/>
        </w:rPr>
        <w:t>АДМИНИСТРАТИВНЫЙ РЕГЛАМЕНТ</w:t>
      </w:r>
    </w:p>
    <w:p w:rsidR="00BA76C9" w:rsidRPr="00BA76C9" w:rsidRDefault="00BA76C9" w:rsidP="00BA76C9">
      <w:pPr>
        <w:spacing w:after="0" w:line="240" w:lineRule="auto"/>
        <w:ind w:firstLine="567"/>
        <w:jc w:val="center"/>
        <w:rPr>
          <w:rFonts w:ascii="Arial" w:hAnsi="Arial" w:cs="Arial"/>
          <w:b/>
          <w:bCs/>
          <w:sz w:val="24"/>
          <w:szCs w:val="24"/>
        </w:rPr>
      </w:pPr>
      <w:r w:rsidRPr="00BA76C9">
        <w:rPr>
          <w:rFonts w:ascii="Arial" w:hAnsi="Arial" w:cs="Arial"/>
          <w:b/>
          <w:bCs/>
          <w:sz w:val="24"/>
          <w:szCs w:val="24"/>
        </w:rPr>
        <w:t>по предоставлению муниципальной услуги</w:t>
      </w:r>
    </w:p>
    <w:p w:rsidR="00BA76C9" w:rsidRPr="00BA76C9" w:rsidRDefault="00BA76C9" w:rsidP="00BA76C9">
      <w:pPr>
        <w:spacing w:after="0" w:line="240" w:lineRule="auto"/>
        <w:ind w:firstLine="567"/>
        <w:jc w:val="center"/>
        <w:rPr>
          <w:rFonts w:ascii="Arial" w:hAnsi="Arial" w:cs="Arial"/>
          <w:b/>
          <w:bCs/>
          <w:sz w:val="24"/>
          <w:szCs w:val="24"/>
        </w:rPr>
      </w:pPr>
      <w:r w:rsidRPr="00BA76C9">
        <w:rPr>
          <w:rFonts w:ascii="Arial" w:hAnsi="Arial" w:cs="Arial"/>
          <w:b/>
          <w:bCs/>
          <w:sz w:val="24"/>
          <w:szCs w:val="24"/>
        </w:rPr>
        <w:t>«Выдача разрешения на вступление в брак лицам,</w:t>
      </w:r>
    </w:p>
    <w:p w:rsidR="00BA76C9" w:rsidRPr="00BA76C9" w:rsidRDefault="00BA76C9" w:rsidP="00BA76C9">
      <w:pPr>
        <w:spacing w:after="0" w:line="240" w:lineRule="auto"/>
        <w:ind w:firstLine="567"/>
        <w:jc w:val="center"/>
        <w:rPr>
          <w:rFonts w:ascii="Arial" w:hAnsi="Arial" w:cs="Arial"/>
          <w:b/>
          <w:bCs/>
          <w:sz w:val="24"/>
          <w:szCs w:val="24"/>
        </w:rPr>
      </w:pPr>
      <w:r w:rsidRPr="00BA76C9">
        <w:rPr>
          <w:rFonts w:ascii="Arial" w:hAnsi="Arial" w:cs="Arial"/>
          <w:b/>
          <w:bCs/>
          <w:sz w:val="24"/>
          <w:szCs w:val="24"/>
        </w:rPr>
        <w:t>достигшим возраста шестнадцати лет»</w:t>
      </w:r>
    </w:p>
    <w:p w:rsidR="00BA76C9" w:rsidRPr="00BA76C9" w:rsidRDefault="00BA76C9" w:rsidP="00BA76C9">
      <w:pPr>
        <w:spacing w:after="0" w:line="240" w:lineRule="auto"/>
        <w:ind w:firstLine="567"/>
        <w:jc w:val="center"/>
        <w:rPr>
          <w:rFonts w:ascii="Arial" w:hAnsi="Arial" w:cs="Arial"/>
          <w:b/>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1. Общие положения</w:t>
      </w:r>
    </w:p>
    <w:p w:rsidR="00BA76C9" w:rsidRPr="00BA76C9" w:rsidRDefault="00BA76C9" w:rsidP="00BA76C9">
      <w:pPr>
        <w:spacing w:after="0" w:line="240" w:lineRule="auto"/>
        <w:ind w:firstLine="567"/>
        <w:jc w:val="center"/>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1.1. Предмет регулирования административного регламента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Административный регламент по предоставлению администрацией Красносельского городского поселения Гулькевичского района муниципальной услуги «Выдача разрешения на вступление в брак лицам, достигшим возраста шестнадцати лет» (далее – Регламент) определяет стандарты, сроки и последовательность административных процедур (действий) по предоставлению администрацией Красносельского городского поселения Гулькевичского района муниципальной услуги «Выдача разрешения на вступление в брак лицам, достигшим возраста шестнадцати лет» (далее – муниципальная услуга).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1.2. Круг заявителей</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1.2.1. Заявителями на получение муниципальной услуги (далее – заявители) являются лица, достигшие возраста шестнадцати лет, желающие получить разрешение на вступление в брак, зарегистрированные на территории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1.3. Требования к порядку информирования о</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1.3.1.1. В администрации Красносельского городского сельского поселения Гулькевичского района (далее также – уполномоченный орган):</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устной форме при личном обращении;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с использованием телефонной связи;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форме электронного документа посредством направления на адрес электронной почты;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по письменным обращениям.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BA76C9">
        <w:rPr>
          <w:rFonts w:ascii="Arial" w:hAnsi="Arial" w:cs="Arial"/>
          <w:bCs/>
          <w:sz w:val="24"/>
          <w:szCs w:val="24"/>
        </w:rPr>
        <w:t>Гулькевичскому</w:t>
      </w:r>
      <w:proofErr w:type="spellEnd"/>
      <w:r w:rsidRPr="00BA76C9">
        <w:rPr>
          <w:rFonts w:ascii="Arial" w:hAnsi="Arial" w:cs="Arial"/>
          <w:bCs/>
          <w:sz w:val="24"/>
          <w:szCs w:val="24"/>
        </w:rPr>
        <w:t xml:space="preserve"> району (далее –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личном обращении;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посредством интернет-сайта.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www.e-mfc.ru.</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1.3.1.3. Посредством размещения информации на сайте администрации Красносельского городского поселения Гулькевичского района в информационно-телекоммуникационной сети «Интернет» gp-krasnoselskoe.ru (далее – сайт).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1.3.1.5. На Портале размещается следующая информация: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круг заявителей;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размер государственной пошлины, взимаемой за предоставление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исчерпывающий перечень оснований для приостановления или отказа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формы заявлений (уведомлений, сообщений), используемых при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BA76C9">
        <w:rPr>
          <w:rFonts w:ascii="Arial" w:hAnsi="Arial" w:cs="Arial"/>
          <w:bCs/>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1.3.1.6. Посредством размещения информационных стендов в МФЦ и уполномоченном органе.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1.3.1.7. Консультирование по вопросам предоставления муниципальной услуги осуществляется бесплатно.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1.3.2. Порядок, форма, место размещения и</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способы получения справочной информации,</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в том числе на стендах в местах предоставления</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муниципальной услуги и услуг, которые являются</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необходимыми и обязательными для предоставления</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муниципальной услуги, и в МФЦ</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режим работы, адреса уполномоченного органа и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адрес официального сайта и адрес электронной почты уполномоченного органа;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почтовые адреса, телефоны, фамилии руководителей уполномоченного органа и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порядок получения консультаций о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порядок и сроки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образцы заявлений о предоставлении муниципальной услуги и образцы заполнения таких заявлений;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перечень документов, необходимых для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основания для отказа в приеме документов о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основания для отказа 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иную информацию, необходимую для получения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2. Стандарт предоставления муниципальной услуги</w:t>
      </w:r>
    </w:p>
    <w:p w:rsidR="00BA76C9" w:rsidRPr="00BA76C9" w:rsidRDefault="00BA76C9" w:rsidP="00BA76C9">
      <w:pPr>
        <w:spacing w:after="0" w:line="240" w:lineRule="auto"/>
        <w:ind w:firstLine="567"/>
        <w:jc w:val="center"/>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2.1. Наименование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Наименование муниципальной услуги – «Выдача разрешения на вступление в брак лицам, достигшим возраста шестнадцати лет».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2.2. Наименование органа, предоставляющего</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муниципальную услугу</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2.2.1. Предоставление муниципальной услуги осуществляются администрацией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2.2.2. В предоставлении муниципальной услуги участвуют: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уполномоченный орган;</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2.3. Описание результата предоставления</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муниципальной услуги</w:t>
      </w:r>
    </w:p>
    <w:p w:rsidR="00BA76C9" w:rsidRPr="00BA76C9" w:rsidRDefault="00BA76C9" w:rsidP="00BA76C9">
      <w:pPr>
        <w:spacing w:after="0" w:line="240" w:lineRule="auto"/>
        <w:ind w:firstLine="567"/>
        <w:jc w:val="center"/>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2.3.1. Результатом предоставления муниципальной услуги являются: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постановления администрации Красносельского городского поселения Гулькевичского района (далее – постановление) о разрешении на вступление в брак лицам, достигшим возраста шестнадцати лет (далее – разрешение);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уведомление об отказе в выдаче разрешения.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2.4. Срок предоставления муниципальной услуги,</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в том числе с учетом необходимости обращения</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в организации, участвующие в предоставлении</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lastRenderedPageBreak/>
        <w:t>муниципальной услуги, срок приостановления</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предоставления муниципальной услуги в случае,</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если возможность приостановления предусмотрена</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законодательством Российской Федерации,</w:t>
      </w:r>
    </w:p>
    <w:p w:rsid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 xml:space="preserve">срок выдачи (направления) документов, являющихся </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результатом предоставления муниципальной услуги</w:t>
      </w:r>
    </w:p>
    <w:p w:rsidR="00BA76C9" w:rsidRPr="00BA76C9" w:rsidRDefault="00BA76C9" w:rsidP="00BA76C9">
      <w:pPr>
        <w:spacing w:after="0" w:line="240" w:lineRule="auto"/>
        <w:ind w:firstLine="567"/>
        <w:jc w:val="center"/>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2.4.1. Общий срок предоставления муниципальной услуги не должен превышать 30 календарных дней со дня приема заявления.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2.4.4. Срок возврата заявления не должен превышать 10 календарных дней со дня принятия заявления и прилагаемых к нему документов.</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2.5. Нормативные правовые акты,</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регулирующие предоставление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Гражданским кодексом Российской Федерации (газета «Российская газета» от 8 декабря 1994 года № 238-239, Собрание законодательства Российской Федерации от 5 декабря 1994 года № 32 ст. 3301);</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Конвенцией ООН о правах ребенка («Сборник международных договоров СССР», выпуск XLVI, 1993 год);</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Конституцией Российской Федерации (газета «Российская газета» от 21 января 2009 года № 7);</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Семейным кодексом Российской Федерации (газета «Российская газета» от </w:t>
      </w:r>
      <w:r>
        <w:rPr>
          <w:rFonts w:ascii="Arial" w:hAnsi="Arial" w:cs="Arial"/>
          <w:bCs/>
          <w:sz w:val="24"/>
          <w:szCs w:val="24"/>
        </w:rPr>
        <w:br/>
      </w:r>
      <w:r w:rsidRPr="00BA76C9">
        <w:rPr>
          <w:rFonts w:ascii="Arial" w:hAnsi="Arial" w:cs="Arial"/>
          <w:bCs/>
          <w:sz w:val="24"/>
          <w:szCs w:val="24"/>
        </w:rPr>
        <w:t>27 января 1996 года № 17);</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Федеральным законом от 24 июля 1998 года № 124-ФЗ «Об основных гарантиях прав ребенка в Российской Федерации» (газета «Российская газета» от 5 августа </w:t>
      </w:r>
      <w:r>
        <w:rPr>
          <w:rFonts w:ascii="Arial" w:hAnsi="Arial" w:cs="Arial"/>
          <w:bCs/>
          <w:sz w:val="24"/>
          <w:szCs w:val="24"/>
        </w:rPr>
        <w:br/>
      </w:r>
      <w:r w:rsidRPr="00BA76C9">
        <w:rPr>
          <w:rFonts w:ascii="Arial" w:hAnsi="Arial" w:cs="Arial"/>
          <w:bCs/>
          <w:sz w:val="24"/>
          <w:szCs w:val="24"/>
        </w:rPr>
        <w:t>1998 года № 147);</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Федеральным законом от 24 июня 1999 года № 120-ФЗ «Об основах системы профилактики безнадзорности и правонарушений несовершеннолетних» (газета «Российская газета» от 30 июня 1999 года № 121);</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Федеральным законом от 24 апреля 2008 года № 48-ФЗ «Об опеке и попечительстве» (Собрание законодательства Российской Федерации от 28 апреля 2008 года № 17);</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w:t>
      </w:r>
      <w:r>
        <w:rPr>
          <w:rFonts w:ascii="Arial" w:hAnsi="Arial" w:cs="Arial"/>
          <w:bCs/>
          <w:sz w:val="24"/>
          <w:szCs w:val="24"/>
        </w:rPr>
        <w:t xml:space="preserve">ии от </w:t>
      </w:r>
      <w:r>
        <w:rPr>
          <w:rFonts w:ascii="Arial" w:hAnsi="Arial" w:cs="Arial"/>
          <w:bCs/>
          <w:sz w:val="24"/>
          <w:szCs w:val="24"/>
        </w:rPr>
        <w:br/>
        <w:t xml:space="preserve">6 октября 2003 года № 40 </w:t>
      </w:r>
      <w:r w:rsidRPr="00BA76C9">
        <w:rPr>
          <w:rFonts w:ascii="Arial" w:hAnsi="Arial" w:cs="Arial"/>
          <w:bCs/>
          <w:sz w:val="24"/>
          <w:szCs w:val="24"/>
        </w:rPr>
        <w:t xml:space="preserve">ст. 3822);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Федеральным законом от 27 июля 2006 года № 152-ФЗ «О персональных данных» (газета «Российская газета» от 29 июля 2006 года № 165, газета «Парламентская газета» от 3 августа 2006 года № 126-127, Собрание законодательства Российской Федерации от 31 июля 2006 года № 31 (часть I) ст. 3451,);</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 4903);</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2012 года № 48 ст. 6706);</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постановлением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газета» от 31 декабря 2012 года № 303, Собрание законодательства Российской Федерации от 31 декабря 2012 года № 53 (часть II) ст. 7932);</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 от 11 апреля 2016 года № 15 ст. 2084, официальный интернет-портал правовой информации www.pravo.gov.ru </w:t>
      </w:r>
      <w:r>
        <w:rPr>
          <w:rFonts w:ascii="Arial" w:hAnsi="Arial" w:cs="Arial"/>
          <w:bCs/>
          <w:sz w:val="24"/>
          <w:szCs w:val="24"/>
        </w:rPr>
        <w:br/>
      </w:r>
      <w:r w:rsidRPr="00BA76C9">
        <w:rPr>
          <w:rFonts w:ascii="Arial" w:hAnsi="Arial" w:cs="Arial"/>
          <w:bCs/>
          <w:sz w:val="24"/>
          <w:szCs w:val="24"/>
        </w:rPr>
        <w:t>5 апреля 2016 года);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постановлением Правительства Российской Федерации № 423 от 18 мая 2009 года «Об отдельных вопросах осуществления опеки и попечительства в отношении несовершеннолетних граждан» (газета «Российская газета» от 27 мая 2009 года </w:t>
      </w:r>
      <w:r>
        <w:rPr>
          <w:rFonts w:ascii="Arial" w:hAnsi="Arial" w:cs="Arial"/>
          <w:bCs/>
          <w:sz w:val="24"/>
          <w:szCs w:val="24"/>
        </w:rPr>
        <w:br/>
      </w:r>
      <w:r w:rsidRPr="00BA76C9">
        <w:rPr>
          <w:rFonts w:ascii="Arial" w:hAnsi="Arial" w:cs="Arial"/>
          <w:bCs/>
          <w:sz w:val="24"/>
          <w:szCs w:val="24"/>
        </w:rPr>
        <w:t>№ 94);</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Законом Краснодарского края от 29 декабря 2007 года № 1370-КЗ «Об организации и осуществлении деятельности по опеке и попечительству в Краснодарском крае» (газета «Кубанские новости» от 17 января 2008 года № 7);</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Законом Краснодарского края от 29 декабря 2007 года № 1372-КЗ «О наделении органов местного самоуправления в Краснодарском крае государственными </w:t>
      </w:r>
      <w:r w:rsidRPr="00BA76C9">
        <w:rPr>
          <w:rFonts w:ascii="Arial" w:hAnsi="Arial" w:cs="Arial"/>
          <w:bCs/>
          <w:sz w:val="24"/>
          <w:szCs w:val="24"/>
        </w:rPr>
        <w:lastRenderedPageBreak/>
        <w:t>полномочиями Краснодарского края по организации и осуществлению деятельности по опеке и попечительству в отношении несовершеннолетних» (газета «Кубанские новости» от 17 января 2008 года № 7);</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уставом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2.6. Исчерпывающий перечень документов,</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необходимых в соответствии с нормативными</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правовыми актами для предоставления</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муниципальной услуги и услуг, которые являются</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необходимыми и обязательными для предоставления</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муниципальной услуги, подлежащих представлению заявителем,</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а также способы их получения, в том числе</w:t>
      </w:r>
    </w:p>
    <w:p w:rsidR="00BA76C9" w:rsidRPr="00BA76C9" w:rsidRDefault="00BA76C9" w:rsidP="00BA76C9">
      <w:pPr>
        <w:spacing w:after="0" w:line="240" w:lineRule="auto"/>
        <w:ind w:firstLine="567"/>
        <w:jc w:val="center"/>
        <w:rPr>
          <w:rFonts w:ascii="Arial" w:hAnsi="Arial" w:cs="Arial"/>
          <w:bCs/>
          <w:sz w:val="24"/>
          <w:szCs w:val="24"/>
        </w:rPr>
      </w:pPr>
      <w:r w:rsidRPr="00BA76C9">
        <w:rPr>
          <w:rFonts w:ascii="Arial" w:hAnsi="Arial" w:cs="Arial"/>
          <w:bCs/>
          <w:sz w:val="24"/>
          <w:szCs w:val="24"/>
        </w:rPr>
        <w:t>в электронной форме, порядок их предоставления</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2.6.1. Для предоставления муниципальной услуги заявитель представляет следующие документы: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 удостоверяющий личность заявителя (заявителей) либо его (их) представителей;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заявление несовершеннолетнего согласно приложению № 1 к Регламенту;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заявление гражданина (гражданки), желающего (ей) вступить в брак с несовершеннолетней(им), согласно приложению № 2 к Регламенту;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свидетельство о рождении несовершеннолетнего;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 удостоверяющий личность гражданина (гражданки), желающего(ей) вступить в брак с несовершеннолетней(им);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документы, подтверждающие наличие уважительных причин:</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справка о наличии беременности;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справка о рождении ребенка или копия свидетельства о рождении ребенка;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справка органа местного самоуправления о совместном проживании с будущим(ей) супругом(й);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повестка о призыве на срочную военную службу будущего супруга;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документ, подтверждающий предстоящий отъезд будущего(ей) супруга(и) в длительную командировку;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 подтверждающий краткосрочный отпуск военнослужащего, желающего вступить в брак с несовершеннолетним, достигшим возраста             шестнадцати лет;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 подтверждающий непосредственную угрозу жизни одной из сторон, желающих вступить в брак.</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w:t>
      </w:r>
      <w:r w:rsidR="005C2B6B">
        <w:rPr>
          <w:rFonts w:ascii="Arial" w:hAnsi="Arial" w:cs="Arial"/>
          <w:bCs/>
          <w:sz w:val="24"/>
          <w:szCs w:val="24"/>
        </w:rPr>
        <w:t xml:space="preserve">м законом от 27 июля 2006 года </w:t>
      </w:r>
      <w:r w:rsidRPr="00BA76C9">
        <w:rPr>
          <w:rFonts w:ascii="Arial" w:hAnsi="Arial" w:cs="Arial"/>
          <w:bCs/>
          <w:sz w:val="24"/>
          <w:szCs w:val="24"/>
        </w:rPr>
        <w:t xml:space="preserve">№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w:t>
      </w:r>
      <w:r w:rsidRPr="00BA76C9">
        <w:rPr>
          <w:rFonts w:ascii="Arial" w:hAnsi="Arial" w:cs="Arial"/>
          <w:bCs/>
          <w:sz w:val="24"/>
          <w:szCs w:val="24"/>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2.6.3. Заявление может быть выполнено от руки, машинописным способом или распечатано посредством электронных печатных устройств.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2.6.4.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2.6.1 настоящего подраздела.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2.7. Исчерпывающий перечень документов, необходимых</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отсутствует.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2.8. Указание на запрет требовать от заявителя</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2.9. Исчерпывающий перечень оснований для отказа</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в приеме документов, необходимых для предоставления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предоставление не в полном объеме документов, указанных в пункте 2.6.1 подраздела 2.6 настоящего раздела;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несоблюдение установленных законом условий признания действительности электронной подписи.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2.10. Исчерпывающий перечень оснований для приостановления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или отказа 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2.10.2. В предоставлении муниципальной услуги может быть отказано по следующим основаниям: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обращение (в письменном виде) заявителя с просьбой о прекращении подготовки запрашиваемого им документа;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отсутствие права у заявителя на получение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невозможность подготовки запрашиваемого документа в силу обстоятельств неизвестных при приеме документов, но ставших известными в процессе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изменения законодательства либо наступления форс-мажорных обстоятельств.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2.11. Перечень услуг, которые являются необходимыми 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обязательными для предоставления муниципальной услуги,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в том числе сведения о документе (документах), выдаваемом</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(выдаваемых) организациями, участвующими 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2.12. Порядок, размер и основания взимания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государственной пошлины или иной платы,</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взимаемой за предоставление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2.13. Порядок, размер и основания взимания платы</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за предоставление услуг, которые являются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необходимыми и обязательными для предоставления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муниципальной услуги, включая информацию</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о методике расчета размера такой платы</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lastRenderedPageBreak/>
        <w:t>2.14. Максимальный срок ожидания в очереди при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подаче запроса о предоставлении муниципальной услуги,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услуги, предоставляемой организацией, участвующей</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в предоставлении муниципальной услуги,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и при получении результата предоставления таких услуг</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2.15. Срок и порядок регистрации запроса заявителя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о предоставлении муниципальной услуги и услуги,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предоставляемой организацией, участвующей в</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предоставлении муниципальной услуги, в том числе</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в электронной форме</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2.16. Требования к помещениям, в которых предоставляется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76C9">
        <w:rPr>
          <w:rFonts w:ascii="Arial" w:hAnsi="Arial" w:cs="Arial"/>
          <w:bCs/>
          <w:sz w:val="24"/>
          <w:szCs w:val="24"/>
        </w:rPr>
        <w:t>сурдопереводчика</w:t>
      </w:r>
      <w:proofErr w:type="spellEnd"/>
      <w:r w:rsidRPr="00BA76C9">
        <w:rPr>
          <w:rFonts w:ascii="Arial" w:hAnsi="Arial" w:cs="Arial"/>
          <w:bCs/>
          <w:sz w:val="24"/>
          <w:szCs w:val="24"/>
        </w:rPr>
        <w:t xml:space="preserve"> и </w:t>
      </w:r>
      <w:proofErr w:type="spellStart"/>
      <w:r w:rsidRPr="00BA76C9">
        <w:rPr>
          <w:rFonts w:ascii="Arial" w:hAnsi="Arial" w:cs="Arial"/>
          <w:bCs/>
          <w:sz w:val="24"/>
          <w:szCs w:val="24"/>
        </w:rPr>
        <w:t>тифлосурдопереводчика</w:t>
      </w:r>
      <w:proofErr w:type="spellEnd"/>
      <w:r w:rsidRPr="00BA76C9">
        <w:rPr>
          <w:rFonts w:ascii="Arial" w:hAnsi="Arial" w:cs="Arial"/>
          <w:bCs/>
          <w:sz w:val="24"/>
          <w:szCs w:val="24"/>
        </w:rPr>
        <w:t>;</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Информационные стенды размещаются на видном, доступном месте.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BA76C9">
        <w:rPr>
          <w:rFonts w:ascii="Arial" w:hAnsi="Arial" w:cs="Arial"/>
          <w:bCs/>
          <w:sz w:val="24"/>
          <w:szCs w:val="24"/>
        </w:rPr>
        <w:t>Times</w:t>
      </w:r>
      <w:proofErr w:type="spellEnd"/>
      <w:r w:rsidRPr="00BA76C9">
        <w:rPr>
          <w:rFonts w:ascii="Arial" w:hAnsi="Arial" w:cs="Arial"/>
          <w:bCs/>
          <w:sz w:val="24"/>
          <w:szCs w:val="24"/>
        </w:rPr>
        <w:t xml:space="preserve"> </w:t>
      </w:r>
      <w:proofErr w:type="spellStart"/>
      <w:r w:rsidRPr="00BA76C9">
        <w:rPr>
          <w:rFonts w:ascii="Arial" w:hAnsi="Arial" w:cs="Arial"/>
          <w:bCs/>
          <w:sz w:val="24"/>
          <w:szCs w:val="24"/>
        </w:rPr>
        <w:t>New</w:t>
      </w:r>
      <w:proofErr w:type="spellEnd"/>
      <w:r w:rsidRPr="00BA76C9">
        <w:rPr>
          <w:rFonts w:ascii="Arial" w:hAnsi="Arial" w:cs="Arial"/>
          <w:bCs/>
          <w:sz w:val="24"/>
          <w:szCs w:val="24"/>
        </w:rPr>
        <w:t xml:space="preserve"> </w:t>
      </w:r>
      <w:proofErr w:type="spellStart"/>
      <w:r w:rsidRPr="00BA76C9">
        <w:rPr>
          <w:rFonts w:ascii="Arial" w:hAnsi="Arial" w:cs="Arial"/>
          <w:bCs/>
          <w:sz w:val="24"/>
          <w:szCs w:val="24"/>
        </w:rPr>
        <w:t>Roman</w:t>
      </w:r>
      <w:proofErr w:type="spellEnd"/>
      <w:r w:rsidRPr="00BA76C9">
        <w:rPr>
          <w:rFonts w:ascii="Arial" w:hAnsi="Arial" w:cs="Arial"/>
          <w:bCs/>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комфортное расположение заявителя и должностного лица уполномоченного органа;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возможность и удобство оформления заявителем письменного обращения;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телефонную связь;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возможность копирования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доступ к нормативным правовым актам, регулирующим предоставление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наличие письменных принадлежностей и бумаги формата A4.</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A76C9">
        <w:rPr>
          <w:rFonts w:ascii="Arial" w:hAnsi="Arial" w:cs="Arial"/>
          <w:bCs/>
          <w:sz w:val="24"/>
          <w:szCs w:val="24"/>
        </w:rPr>
        <w:t>бэйджами</w:t>
      </w:r>
      <w:proofErr w:type="spellEnd"/>
      <w:r w:rsidRPr="00BA76C9">
        <w:rPr>
          <w:rFonts w:ascii="Arial" w:hAnsi="Arial" w:cs="Arial"/>
          <w:bCs/>
          <w:sz w:val="24"/>
          <w:szCs w:val="24"/>
        </w:rPr>
        <w:t>) и (или) настольными табличками.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2.17. Показатели доступности и качества муниципальной услуги,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в том числе количество взаимодействий заявителя с должностными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информации о ходе предоставления муниципальной услуги, в том</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числе с использованием информационно-коммуникационных технологий</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Основными показателями доступности и качества муниципальной услуги являются: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установление должностных лиц, ответственных за предоставление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2.18. Иные требования, в том числе учитывающие особенности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если муниципальная услуга предоставляется по экстерриториальному принципу) и особенности предоставления муниципальной услуги</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в электронной форме</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уполномоченный орган;</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через МФЦ в уполномоченный орган;</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2.18.4. МФЦ при обращении заявителя (представителя заявителя)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особенности выполнения административных процедур (действий) в</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электронной форме, а также особенности выполнения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административных процедур в МФЦ</w:t>
      </w:r>
    </w:p>
    <w:p w:rsidR="00BA76C9" w:rsidRPr="00BA76C9" w:rsidRDefault="00BA76C9" w:rsidP="005C2B6B">
      <w:pPr>
        <w:spacing w:after="0" w:line="240" w:lineRule="auto"/>
        <w:ind w:firstLine="567"/>
        <w:jc w:val="center"/>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3.1. Состав и последовательность административных процедур</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Предоставление муниципальной услуги включает в себя следующие административные процедуры: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выдача (направление) заявителю результата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3.2. Последовательность выполнения</w:t>
      </w:r>
    </w:p>
    <w:p w:rsidR="00BA76C9" w:rsidRPr="00BA76C9" w:rsidRDefault="00BA76C9" w:rsidP="005C2B6B">
      <w:pPr>
        <w:spacing w:after="0" w:line="240" w:lineRule="auto"/>
        <w:ind w:firstLine="567"/>
        <w:jc w:val="center"/>
        <w:rPr>
          <w:rFonts w:ascii="Arial" w:hAnsi="Arial" w:cs="Arial"/>
          <w:bCs/>
          <w:sz w:val="24"/>
          <w:szCs w:val="24"/>
        </w:rPr>
      </w:pPr>
      <w:r w:rsidRPr="00BA76C9">
        <w:rPr>
          <w:rFonts w:ascii="Arial" w:hAnsi="Arial" w:cs="Arial"/>
          <w:bCs/>
          <w:sz w:val="24"/>
          <w:szCs w:val="24"/>
        </w:rPr>
        <w:t>административных процедур</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Порядок приема документов в уполномоченном органе или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при приеме заявления и прилагаемых к нему документов специалист уполномоченного органа или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тексты документов написаны разборчиво;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фамилии, имена и отчества физических лиц, адреса их мест жительства написаны полностью;</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документах нет подчисток, приписок, зачеркнутых слов и иных не оговоренных в них исправлений;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документы не исполнены карандашом;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действия документов не истек;</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документы представлены в полном объеме;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 сроке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 возможности отказа 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возможность печати на бумажном носителе копии электронной формы запроса;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г) сохранение ранее введенных в электронную форму запроса значений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Сформированный и </w:t>
      </w:r>
      <w:r w:rsidR="005C2B6B" w:rsidRPr="00BA76C9">
        <w:rPr>
          <w:rFonts w:ascii="Arial" w:hAnsi="Arial" w:cs="Arial"/>
          <w:bCs/>
          <w:sz w:val="24"/>
          <w:szCs w:val="24"/>
        </w:rPr>
        <w:t>подписанный запрос,</w:t>
      </w:r>
      <w:r w:rsidRPr="00BA76C9">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w:t>
      </w:r>
      <w:proofErr w:type="spellStart"/>
      <w:r w:rsidRPr="00BA76C9">
        <w:rPr>
          <w:rFonts w:ascii="Arial" w:hAnsi="Arial" w:cs="Arial"/>
          <w:bCs/>
          <w:sz w:val="24"/>
          <w:szCs w:val="24"/>
        </w:rPr>
        <w:t>юрмуниципальной</w:t>
      </w:r>
      <w:proofErr w:type="spellEnd"/>
      <w:r w:rsidRPr="00BA76C9">
        <w:rPr>
          <w:rFonts w:ascii="Arial" w:hAnsi="Arial" w:cs="Arial"/>
          <w:bCs/>
          <w:sz w:val="24"/>
          <w:szCs w:val="24"/>
        </w:rPr>
        <w:t xml:space="preserve"> услуги, подготавливает письмо о невозможности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Заявитель имеет возможность получения информации о ходе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предоставлении муниципальной услуги в электронной форме заявителю направляется: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а) уведомление о записи на прием в уполномоченный орган или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уведомление о начале процедуры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ж) уведомление о мотивированном отказе 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предоставлении муниципальной услуги по экстерриториальному принципу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 xml:space="preserve">осуществляет копирование (сканирование) документов, предусмотренных пунктами 1 – 7, 9, 10, 14, 17 и 18 части </w:t>
      </w:r>
      <w:r w:rsidR="005C2B6B">
        <w:rPr>
          <w:rFonts w:ascii="Arial" w:hAnsi="Arial" w:cs="Arial"/>
          <w:bCs/>
          <w:sz w:val="24"/>
          <w:szCs w:val="24"/>
        </w:rPr>
        <w:t xml:space="preserve">6 статьи 7 Федерального закона </w:t>
      </w:r>
      <w:r w:rsidRPr="00BA76C9">
        <w:rPr>
          <w:rFonts w:ascii="Arial" w:hAnsi="Arial" w:cs="Arial"/>
          <w:bCs/>
          <w:sz w:val="24"/>
          <w:szCs w:val="24"/>
        </w:rPr>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выполнения административной процедуры – не более 15 минут.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выполнения административной процедуры – 1 рабочий день.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w:t>
      </w:r>
      <w:r w:rsidRPr="00BA76C9">
        <w:rPr>
          <w:rFonts w:ascii="Arial" w:hAnsi="Arial" w:cs="Arial"/>
          <w:bCs/>
          <w:sz w:val="24"/>
          <w:szCs w:val="24"/>
        </w:rPr>
        <w:lastRenderedPageBreak/>
        <w:t>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случае если заявления о предоставлении муниципальной услуги не соответствуют приложениям № 1, 2 к Регламенту или к заявлениям не приложены документы, указанные в пункте 2.6.1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Также допускается направление запросов в бумажном виде по почте или факсу.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выдаче разрешения на вступление в брак лицам, достигшим возраста шестнадцати лет, и передает его на согласование руководителю уполномоченного органа.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выполнения административной процедуры составляет 26 дней.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Результат административной процедуры: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постановление о выдаче разрешения на вступление в брак лицам, достигшим возраста шестнадцати лет;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уведомление об отказе в выдаче разрешения на вступление в брак лицам, достигшим возраста шестнадцати лет.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Основанием для начала административной процедуры является подписанное постановление о выдаче разрешения на вступление в брак лицам, достигшим возраста шестнадцати лет или уведомление об отказе в выдаче разрешения на вступление в брак лицам, достигшим возраста шестнадцати лет.</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выполнения административной процедуры – 1 рабочий день.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3.2.5. Выдача (направление) заявителю результата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Для получения документов заявитель прибывает в МФЦ лично с документом, удостоверяющим личность.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выдаче документов должностное лицо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знакомит с содержанием документов и выдает их.</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3.2.5.3. При подаче заявления о предоставлении муниципальной услуги в уполномоченном органе специалист, уполномоченный на производство по </w:t>
      </w:r>
      <w:r w:rsidRPr="00BA76C9">
        <w:rPr>
          <w:rFonts w:ascii="Arial" w:hAnsi="Arial" w:cs="Arial"/>
          <w:bCs/>
          <w:sz w:val="24"/>
          <w:szCs w:val="24"/>
        </w:rPr>
        <w:lastRenderedPageBreak/>
        <w:t>заявлению, выдает результат муниципальной услуги заявителю под роспись либо направляет в установленном порядке посредством почтовой связи.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Срок выполнения административной процедуры – не более 3 календарных дней.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Способ фиксации результата выполнения административной                   процедуры: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внесение данных о времени и дате передачи заявления в электронную базу, а также в журнал регистрации поступающих документов;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4.  Формы контроля за исполнением регламента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4.1. Порядок осуществления текущего контроля за соблюдением</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и исполнением ответственными должностными лицами положений Регламента и иных нормативных правовых актов, устанавливающих</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требования к предоставлению муниципальной услуги,</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а также принятием ими решений</w:t>
      </w:r>
    </w:p>
    <w:p w:rsidR="00BA76C9" w:rsidRPr="00BA76C9" w:rsidRDefault="00BA76C9" w:rsidP="00D166DE">
      <w:pPr>
        <w:spacing w:after="0" w:line="240" w:lineRule="auto"/>
        <w:ind w:firstLine="567"/>
        <w:jc w:val="center"/>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4.2. Порядок и периодичность осуществления плановых и</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внеплановых проверок полноты и качества предоставления</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муниципальной услуги, в том числе порядок и формы контроля</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за полнотой и качеством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ходе плановых и внеплановых проверок:</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проверяется соблюдение сроков и последовательности исполнения административных процедур;</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4.3. Ответственность должностных лиц органа местного</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самоуправления за решения и действия (бездействие),</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принимаемые (осуществляемые) ими в ходе</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4.4. Положения, характеризующие требования к</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порядку и формам контроля за предоставлением</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муниципальной услуги, в том числе со стороны граждан,</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их объединений и организаций</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Проверка также может проводиться по конкретному обращению гражданина или организации.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 Досудебный (внесудебный) порядок обжалования решений</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5.1. Информация для заинтересованных лиц об их праве на</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досудебное (внесудебное) обжалование действий (бездействия)</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и (или) решений, принятых (осуществленных) в ходе предоставления муниципальной услуги (далее – жалоба)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 у заявителя;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r w:rsidRPr="00BA76C9">
        <w:rPr>
          <w:rFonts w:ascii="Arial" w:hAnsi="Arial" w:cs="Arial"/>
          <w:bCs/>
          <w:sz w:val="24"/>
          <w:szCs w:val="24"/>
        </w:rPr>
        <w:lastRenderedPageBreak/>
        <w:t>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5.2. Органы, уполномоченные на рассмотрение жалобы лица,</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которым может быть направлена жалоба заявителя</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в досудебном (внесудебном) порядке</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Гулькевичского района на имя главы Красносельского городского </w:t>
      </w:r>
      <w:r w:rsidRPr="00BA76C9">
        <w:rPr>
          <w:rFonts w:ascii="Arial" w:hAnsi="Arial" w:cs="Arial"/>
          <w:bCs/>
          <w:sz w:val="24"/>
          <w:szCs w:val="24"/>
        </w:rPr>
        <w:lastRenderedPageBreak/>
        <w:t>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5.3. Порядок подачи и рассмотрения жалобы</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BA76C9">
        <w:rPr>
          <w:rFonts w:ascii="Arial" w:hAnsi="Arial" w:cs="Arial"/>
          <w:bCs/>
          <w:sz w:val="24"/>
          <w:szCs w:val="24"/>
        </w:rPr>
        <w:lastRenderedPageBreak/>
        <w:t>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5.3.5. Жалоба должна содержать:</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5.4. Сроки рассмотрения жалобы</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Основания для приостановления рассмотрения жалобы отсутствуют.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5.5. Результат рассмотрения жалобы</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5.5.1. По результатам рассмотрения жалобы принимается одно из следующих решений:</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2) в удовлетворении жалобы отказывается.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11 июня 2015 года № 90:</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5.5.5. МФЦ оставляет жалобу без ответа в соответствии с основаниями, предусмотренными Порядком.</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w:t>
      </w:r>
      <w:r w:rsidR="00D166DE">
        <w:rPr>
          <w:rFonts w:ascii="Arial" w:hAnsi="Arial" w:cs="Arial"/>
          <w:bCs/>
          <w:sz w:val="24"/>
          <w:szCs w:val="24"/>
        </w:rPr>
        <w:br/>
      </w:r>
      <w:r w:rsidRPr="00BA76C9">
        <w:rPr>
          <w:rFonts w:ascii="Arial" w:hAnsi="Arial" w:cs="Arial"/>
          <w:bCs/>
          <w:sz w:val="24"/>
          <w:szCs w:val="24"/>
        </w:rPr>
        <w:t>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5.6. Порядок информирования заявителя</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о результатах рассмотрения жалобы</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5.7. Порядок обжалования решения по жалобе</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5.8. Право заявителя на получение информации и</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документов, необходимых для обоснования и</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рассмотрения жалобы</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5.9. Способы информирования заявителей</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о порядке подачи и рассмотрения жалобы, в том числе</w:t>
      </w: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с использованием Портала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BA76C9" w:rsidRDefault="00BA76C9" w:rsidP="00BA76C9">
      <w:pPr>
        <w:spacing w:after="0" w:line="240" w:lineRule="auto"/>
        <w:ind w:firstLine="567"/>
        <w:jc w:val="both"/>
        <w:rPr>
          <w:rFonts w:ascii="Arial" w:hAnsi="Arial" w:cs="Arial"/>
          <w:bCs/>
          <w:sz w:val="24"/>
          <w:szCs w:val="24"/>
        </w:rPr>
      </w:pPr>
    </w:p>
    <w:p w:rsidR="00BA76C9" w:rsidRDefault="00BA76C9" w:rsidP="00BA76C9">
      <w:pPr>
        <w:spacing w:after="0" w:line="240" w:lineRule="auto"/>
        <w:ind w:firstLine="567"/>
        <w:jc w:val="both"/>
        <w:rPr>
          <w:rFonts w:ascii="Arial" w:hAnsi="Arial" w:cs="Arial"/>
          <w:bCs/>
          <w:sz w:val="24"/>
          <w:szCs w:val="24"/>
        </w:rPr>
      </w:pPr>
    </w:p>
    <w:p w:rsidR="00BA76C9" w:rsidRDefault="00BA76C9" w:rsidP="00BA76C9">
      <w:pPr>
        <w:spacing w:after="0" w:line="240" w:lineRule="auto"/>
        <w:ind w:firstLine="567"/>
        <w:jc w:val="both"/>
        <w:rPr>
          <w:rFonts w:ascii="Arial" w:hAnsi="Arial" w:cs="Arial"/>
          <w:bCs/>
          <w:sz w:val="24"/>
          <w:szCs w:val="24"/>
        </w:rPr>
      </w:pPr>
    </w:p>
    <w:p w:rsidR="00BA76C9" w:rsidRPr="00354E9D" w:rsidRDefault="00BA76C9" w:rsidP="00BA76C9">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BA76C9" w:rsidRPr="00354E9D" w:rsidRDefault="00BA76C9" w:rsidP="00BA76C9">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BA76C9" w:rsidRPr="00354E9D" w:rsidRDefault="00BA76C9" w:rsidP="00BA76C9">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BA76C9" w:rsidRDefault="00BA76C9" w:rsidP="00BA76C9">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BA76C9" w:rsidRDefault="00BA76C9" w:rsidP="00BA76C9">
      <w:pPr>
        <w:spacing w:after="0" w:line="240" w:lineRule="auto"/>
        <w:ind w:firstLine="567"/>
        <w:jc w:val="both"/>
        <w:rPr>
          <w:rFonts w:ascii="Arial" w:hAnsi="Arial" w:cs="Arial"/>
          <w:bCs/>
          <w:sz w:val="24"/>
          <w:szCs w:val="24"/>
        </w:rPr>
      </w:pPr>
    </w:p>
    <w:p w:rsidR="00BA76C9" w:rsidRDefault="00BA76C9" w:rsidP="00BA76C9">
      <w:pPr>
        <w:spacing w:after="0" w:line="240" w:lineRule="auto"/>
        <w:ind w:firstLine="567"/>
        <w:jc w:val="both"/>
        <w:rPr>
          <w:rFonts w:ascii="Arial" w:hAnsi="Arial" w:cs="Arial"/>
          <w:bCs/>
          <w:sz w:val="24"/>
          <w:szCs w:val="24"/>
        </w:rPr>
      </w:pPr>
    </w:p>
    <w:p w:rsid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ПРИЛОЖЕНИЕ № 1</w:t>
      </w:r>
    </w:p>
    <w:p w:rsidR="00D166DE"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к административному регламенту по </w:t>
      </w:r>
    </w:p>
    <w:p w:rsidR="00D166DE"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предоставлению муниципальной услуги </w:t>
      </w:r>
    </w:p>
    <w:p w:rsidR="00D166DE"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«Выдача разрешения на вступление в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брак лицам, достигшим возраста шестнадцати лет»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Главе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(Ф.И.О. заявителя)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проживающего(ей) по адресу: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зарегистрированного(ой) по адресу: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телефон: ______________________________</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D166DE">
      <w:pPr>
        <w:spacing w:after="0" w:line="240" w:lineRule="auto"/>
        <w:ind w:firstLine="567"/>
        <w:jc w:val="center"/>
        <w:rPr>
          <w:rFonts w:ascii="Arial" w:hAnsi="Arial" w:cs="Arial"/>
          <w:bCs/>
          <w:sz w:val="24"/>
          <w:szCs w:val="24"/>
        </w:rPr>
      </w:pPr>
      <w:r w:rsidRPr="00BA76C9">
        <w:rPr>
          <w:rFonts w:ascii="Arial" w:hAnsi="Arial" w:cs="Arial"/>
          <w:bCs/>
          <w:sz w:val="24"/>
          <w:szCs w:val="24"/>
        </w:rPr>
        <w:t>ЗАЯВЛЕНИЕ</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Прошу выдать разрешение на вступление в брак с _</w:t>
      </w:r>
      <w:r w:rsidR="00D166DE">
        <w:rPr>
          <w:rFonts w:ascii="Arial" w:hAnsi="Arial" w:cs="Arial"/>
          <w:bCs/>
          <w:sz w:val="24"/>
          <w:szCs w:val="24"/>
        </w:rPr>
        <w:t>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lastRenderedPageBreak/>
        <w:t>(Ф.И.О.)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по причине ______________________________________________________</w:t>
      </w:r>
      <w:r w:rsidR="00D166DE">
        <w:rPr>
          <w:rFonts w:ascii="Arial" w:hAnsi="Arial" w:cs="Arial"/>
          <w:bCs/>
          <w:sz w:val="24"/>
          <w:szCs w:val="24"/>
        </w:rPr>
        <w:t>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Брачный возраст установить мне в ______ лет.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w:t>
      </w:r>
      <w:proofErr w:type="gramStart"/>
      <w:r w:rsidRPr="00BA76C9">
        <w:rPr>
          <w:rFonts w:ascii="Arial" w:hAnsi="Arial" w:cs="Arial"/>
          <w:bCs/>
          <w:sz w:val="24"/>
          <w:szCs w:val="24"/>
        </w:rPr>
        <w:t>_»_</w:t>
      </w:r>
      <w:proofErr w:type="gramEnd"/>
      <w:r w:rsidRPr="00BA76C9">
        <w:rPr>
          <w:rFonts w:ascii="Arial" w:hAnsi="Arial" w:cs="Arial"/>
          <w:bCs/>
          <w:sz w:val="24"/>
          <w:szCs w:val="24"/>
        </w:rPr>
        <w:t>________________20___ год                                             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                                                                                                                    подпись</w:t>
      </w:r>
    </w:p>
    <w:p w:rsidR="00BA76C9" w:rsidRPr="00BA76C9" w:rsidRDefault="00BA76C9" w:rsidP="00BA76C9">
      <w:pPr>
        <w:spacing w:after="0" w:line="240" w:lineRule="auto"/>
        <w:ind w:firstLine="567"/>
        <w:jc w:val="both"/>
        <w:rPr>
          <w:rFonts w:ascii="Arial" w:hAnsi="Arial" w:cs="Arial"/>
          <w:bCs/>
          <w:sz w:val="24"/>
          <w:szCs w:val="24"/>
        </w:rPr>
      </w:pPr>
    </w:p>
    <w:p w:rsid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354E9D" w:rsidRDefault="00BA76C9" w:rsidP="00BA76C9">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BA76C9" w:rsidRPr="00354E9D" w:rsidRDefault="00BA76C9" w:rsidP="00BA76C9">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BA76C9" w:rsidRPr="00354E9D" w:rsidRDefault="00BA76C9" w:rsidP="00BA76C9">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ПРИЛОЖЕНИЕ № 2</w:t>
      </w:r>
    </w:p>
    <w:p w:rsidR="005218CC"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к административному регламенту по</w:t>
      </w:r>
    </w:p>
    <w:p w:rsidR="005218CC"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предоставлению муниципальной услуги </w:t>
      </w:r>
    </w:p>
    <w:p w:rsidR="005218CC"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 xml:space="preserve">«Выдача разрешения на вступление в </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брак лицам, достигшим возраста шестнадцати лет»</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Главе Красносельского городского поселения Гулькевичского района</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(Ф.И.О. заявителя)</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проживающего(ей) по адресу: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зарегистрированного(ой) по адресу:</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телефон: ______________________________</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5218CC">
      <w:pPr>
        <w:spacing w:after="0" w:line="240" w:lineRule="auto"/>
        <w:ind w:firstLine="567"/>
        <w:jc w:val="center"/>
        <w:rPr>
          <w:rFonts w:ascii="Arial" w:hAnsi="Arial" w:cs="Arial"/>
          <w:bCs/>
          <w:sz w:val="24"/>
          <w:szCs w:val="24"/>
        </w:rPr>
      </w:pPr>
      <w:r w:rsidRPr="00BA76C9">
        <w:rPr>
          <w:rFonts w:ascii="Arial" w:hAnsi="Arial" w:cs="Arial"/>
          <w:bCs/>
          <w:sz w:val="24"/>
          <w:szCs w:val="24"/>
        </w:rPr>
        <w:t>ЗАЯВЛЕНИЕ</w:t>
      </w:r>
    </w:p>
    <w:p w:rsidR="00BA76C9" w:rsidRPr="00BA76C9" w:rsidRDefault="00BA76C9" w:rsidP="005218CC">
      <w:pPr>
        <w:spacing w:after="0" w:line="240" w:lineRule="auto"/>
        <w:ind w:firstLine="567"/>
        <w:jc w:val="center"/>
        <w:rPr>
          <w:rFonts w:ascii="Arial" w:hAnsi="Arial" w:cs="Arial"/>
          <w:bCs/>
          <w:sz w:val="24"/>
          <w:szCs w:val="24"/>
        </w:rPr>
      </w:pPr>
    </w:p>
    <w:p w:rsidR="00BA76C9" w:rsidRPr="005218CC" w:rsidRDefault="00BA76C9" w:rsidP="00BA76C9">
      <w:pPr>
        <w:spacing w:after="0" w:line="240" w:lineRule="auto"/>
        <w:ind w:firstLine="567"/>
        <w:jc w:val="both"/>
        <w:rPr>
          <w:rFonts w:ascii="Arial" w:hAnsi="Arial" w:cs="Arial"/>
          <w:bCs/>
          <w:sz w:val="24"/>
          <w:szCs w:val="24"/>
          <w:u w:val="single"/>
        </w:rPr>
      </w:pPr>
      <w:r w:rsidRPr="005218CC">
        <w:rPr>
          <w:rFonts w:ascii="Arial" w:hAnsi="Arial" w:cs="Arial"/>
          <w:bCs/>
          <w:sz w:val="24"/>
          <w:szCs w:val="24"/>
          <w:u w:val="single"/>
        </w:rPr>
        <w:t>Прошу раз</w:t>
      </w:r>
      <w:r w:rsidR="005218CC" w:rsidRPr="005218CC">
        <w:rPr>
          <w:rFonts w:ascii="Arial" w:hAnsi="Arial" w:cs="Arial"/>
          <w:bCs/>
          <w:sz w:val="24"/>
          <w:szCs w:val="24"/>
          <w:u w:val="single"/>
        </w:rPr>
        <w:t>решить несовершеннолетней(ему)</w:t>
      </w:r>
      <w:r w:rsidR="005218CC" w:rsidRPr="005218CC">
        <w:rPr>
          <w:rFonts w:ascii="Arial" w:hAnsi="Arial" w:cs="Arial"/>
          <w:bCs/>
          <w:sz w:val="24"/>
          <w:szCs w:val="24"/>
          <w:u w:val="single"/>
        </w:rPr>
        <w:tab/>
      </w:r>
      <w:r w:rsidR="005218CC">
        <w:rPr>
          <w:rFonts w:ascii="Arial" w:hAnsi="Arial" w:cs="Arial"/>
          <w:bCs/>
          <w:sz w:val="24"/>
          <w:szCs w:val="24"/>
          <w:u w:val="single"/>
        </w:rPr>
        <w:t>_______________</w:t>
      </w:r>
    </w:p>
    <w:p w:rsidR="005218CC" w:rsidRPr="005218CC" w:rsidRDefault="005218CC" w:rsidP="00BA76C9">
      <w:pPr>
        <w:spacing w:after="0" w:line="240" w:lineRule="auto"/>
        <w:ind w:firstLine="567"/>
        <w:jc w:val="both"/>
        <w:rPr>
          <w:rFonts w:ascii="Arial" w:hAnsi="Arial" w:cs="Arial"/>
          <w:bCs/>
          <w:sz w:val="24"/>
          <w:szCs w:val="24"/>
          <w:u w:val="single"/>
        </w:rPr>
      </w:pPr>
    </w:p>
    <w:p w:rsidR="00BA76C9" w:rsidRPr="005218CC" w:rsidRDefault="00BA76C9" w:rsidP="00BA76C9">
      <w:pPr>
        <w:spacing w:after="0" w:line="240" w:lineRule="auto"/>
        <w:ind w:firstLine="567"/>
        <w:jc w:val="both"/>
        <w:rPr>
          <w:rFonts w:ascii="Arial" w:hAnsi="Arial" w:cs="Arial"/>
          <w:bCs/>
          <w:sz w:val="24"/>
          <w:szCs w:val="24"/>
          <w:u w:val="single"/>
        </w:rPr>
      </w:pPr>
      <w:r w:rsidRPr="005218CC">
        <w:rPr>
          <w:rFonts w:ascii="Arial" w:hAnsi="Arial" w:cs="Arial"/>
          <w:bCs/>
          <w:sz w:val="24"/>
          <w:szCs w:val="24"/>
          <w:u w:val="single"/>
        </w:rPr>
        <w:t>(Ф.И.О.)</w:t>
      </w:r>
      <w:r w:rsidR="005218CC">
        <w:rPr>
          <w:rFonts w:ascii="Arial" w:hAnsi="Arial" w:cs="Arial"/>
          <w:bCs/>
          <w:sz w:val="24"/>
          <w:szCs w:val="24"/>
          <w:u w:val="single"/>
        </w:rPr>
        <w:t>_______________________________________________</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w:t>
      </w:r>
      <w:r w:rsidRPr="00BA76C9">
        <w:rPr>
          <w:rFonts w:ascii="Arial" w:hAnsi="Arial" w:cs="Arial"/>
          <w:bCs/>
          <w:sz w:val="24"/>
          <w:szCs w:val="24"/>
        </w:rPr>
        <w:tab/>
      </w:r>
      <w:r w:rsidRPr="00BA76C9">
        <w:rPr>
          <w:rFonts w:ascii="Arial" w:hAnsi="Arial" w:cs="Arial"/>
          <w:bCs/>
          <w:sz w:val="24"/>
          <w:szCs w:val="24"/>
        </w:rPr>
        <w:tab/>
        <w:t>"</w:t>
      </w:r>
      <w:r w:rsidR="005218CC">
        <w:rPr>
          <w:rFonts w:ascii="Arial" w:hAnsi="Arial" w:cs="Arial"/>
          <w:bCs/>
          <w:sz w:val="24"/>
          <w:szCs w:val="24"/>
        </w:rPr>
        <w:t xml:space="preserve">________________ </w:t>
      </w:r>
      <w:r w:rsidRPr="00BA76C9">
        <w:rPr>
          <w:rFonts w:ascii="Arial" w:hAnsi="Arial" w:cs="Arial"/>
          <w:bCs/>
          <w:sz w:val="24"/>
          <w:szCs w:val="24"/>
        </w:rPr>
        <w:t>года рождения, в возрасте</w:t>
      </w:r>
      <w:r w:rsidRPr="00BA76C9">
        <w:rPr>
          <w:rFonts w:ascii="Arial" w:hAnsi="Arial" w:cs="Arial"/>
          <w:bCs/>
          <w:sz w:val="24"/>
          <w:szCs w:val="24"/>
        </w:rPr>
        <w:tab/>
        <w:t>лет вступить со</w:t>
      </w: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мной в брак, так как</w:t>
      </w:r>
      <w:r w:rsidRPr="00BA76C9">
        <w:rPr>
          <w:rFonts w:ascii="Arial" w:hAnsi="Arial" w:cs="Arial"/>
          <w:bCs/>
          <w:sz w:val="24"/>
          <w:szCs w:val="24"/>
        </w:rPr>
        <w:tab/>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(содержание уважительной причины)</w:t>
      </w: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r w:rsidRPr="00BA76C9">
        <w:rPr>
          <w:rFonts w:ascii="Arial" w:hAnsi="Arial" w:cs="Arial"/>
          <w:bCs/>
          <w:sz w:val="24"/>
          <w:szCs w:val="24"/>
        </w:rPr>
        <w:t>"</w:t>
      </w:r>
      <w:r w:rsidRPr="00BA76C9">
        <w:rPr>
          <w:rFonts w:ascii="Arial" w:hAnsi="Arial" w:cs="Arial"/>
          <w:bCs/>
          <w:sz w:val="24"/>
          <w:szCs w:val="24"/>
        </w:rPr>
        <w:tab/>
      </w:r>
      <w:r w:rsidRPr="00BA76C9">
        <w:rPr>
          <w:rFonts w:ascii="Arial" w:hAnsi="Arial" w:cs="Arial"/>
          <w:bCs/>
          <w:sz w:val="24"/>
          <w:szCs w:val="24"/>
        </w:rPr>
        <w:tab/>
        <w:t>"</w:t>
      </w:r>
      <w:r w:rsidR="005218CC">
        <w:rPr>
          <w:rFonts w:ascii="Arial" w:hAnsi="Arial" w:cs="Arial"/>
          <w:bCs/>
          <w:sz w:val="24"/>
          <w:szCs w:val="24"/>
        </w:rPr>
        <w:t xml:space="preserve">______________ </w:t>
      </w:r>
      <w:r w:rsidRPr="00BA76C9">
        <w:rPr>
          <w:rFonts w:ascii="Arial" w:hAnsi="Arial" w:cs="Arial"/>
          <w:bCs/>
          <w:sz w:val="24"/>
          <w:szCs w:val="24"/>
        </w:rPr>
        <w:t>20</w:t>
      </w:r>
      <w:r w:rsidR="005218CC">
        <w:rPr>
          <w:rFonts w:ascii="Arial" w:hAnsi="Arial" w:cs="Arial"/>
          <w:bCs/>
          <w:sz w:val="24"/>
          <w:szCs w:val="24"/>
        </w:rPr>
        <w:t>_____</w:t>
      </w:r>
      <w:r w:rsidRPr="00BA76C9">
        <w:rPr>
          <w:rFonts w:ascii="Arial" w:hAnsi="Arial" w:cs="Arial"/>
          <w:bCs/>
          <w:sz w:val="24"/>
          <w:szCs w:val="24"/>
        </w:rPr>
        <w:t>г.</w:t>
      </w:r>
      <w:r w:rsidRPr="00BA76C9">
        <w:rPr>
          <w:rFonts w:ascii="Arial" w:hAnsi="Arial" w:cs="Arial"/>
          <w:bCs/>
          <w:sz w:val="24"/>
          <w:szCs w:val="24"/>
        </w:rPr>
        <w:tab/>
      </w:r>
      <w:r w:rsidR="005218CC">
        <w:rPr>
          <w:rFonts w:ascii="Arial" w:hAnsi="Arial" w:cs="Arial"/>
          <w:bCs/>
          <w:sz w:val="24"/>
          <w:szCs w:val="24"/>
        </w:rPr>
        <w:t xml:space="preserve">_______________ </w:t>
      </w:r>
      <w:r w:rsidRPr="00BA76C9">
        <w:rPr>
          <w:rFonts w:ascii="Arial" w:hAnsi="Arial" w:cs="Arial"/>
          <w:bCs/>
          <w:sz w:val="24"/>
          <w:szCs w:val="24"/>
        </w:rPr>
        <w:t>(</w:t>
      </w:r>
      <w:r w:rsidR="005218CC">
        <w:rPr>
          <w:rFonts w:ascii="Arial" w:hAnsi="Arial" w:cs="Arial"/>
          <w:bCs/>
          <w:sz w:val="24"/>
          <w:szCs w:val="24"/>
        </w:rPr>
        <w:t>_____________</w:t>
      </w:r>
      <w:r w:rsidRPr="00BA76C9">
        <w:rPr>
          <w:rFonts w:ascii="Arial" w:hAnsi="Arial" w:cs="Arial"/>
          <w:bCs/>
          <w:sz w:val="24"/>
          <w:szCs w:val="24"/>
        </w:rPr>
        <w:t>).».</w:t>
      </w:r>
    </w:p>
    <w:p w:rsid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BA76C9" w:rsidRDefault="00BA76C9" w:rsidP="00BA76C9">
      <w:pPr>
        <w:spacing w:after="0" w:line="240" w:lineRule="auto"/>
        <w:ind w:firstLine="567"/>
        <w:jc w:val="both"/>
        <w:rPr>
          <w:rFonts w:ascii="Arial" w:hAnsi="Arial" w:cs="Arial"/>
          <w:bCs/>
          <w:sz w:val="24"/>
          <w:szCs w:val="24"/>
        </w:rPr>
      </w:pPr>
    </w:p>
    <w:p w:rsidR="00BA76C9" w:rsidRPr="00354E9D" w:rsidRDefault="00BA76C9" w:rsidP="00BA76C9">
      <w:pPr>
        <w:spacing w:after="0" w:line="240" w:lineRule="auto"/>
        <w:ind w:firstLine="567"/>
        <w:jc w:val="both"/>
        <w:rPr>
          <w:rFonts w:ascii="Arial" w:hAnsi="Arial" w:cs="Arial"/>
          <w:bCs/>
          <w:sz w:val="24"/>
          <w:szCs w:val="24"/>
        </w:rPr>
      </w:pPr>
      <w:r>
        <w:rPr>
          <w:rFonts w:ascii="Arial" w:hAnsi="Arial" w:cs="Arial"/>
          <w:bCs/>
          <w:sz w:val="24"/>
          <w:szCs w:val="24"/>
        </w:rPr>
        <w:lastRenderedPageBreak/>
        <w:t>Г</w:t>
      </w:r>
      <w:r w:rsidRPr="00354E9D">
        <w:rPr>
          <w:rFonts w:ascii="Arial" w:hAnsi="Arial" w:cs="Arial"/>
          <w:bCs/>
          <w:sz w:val="24"/>
          <w:szCs w:val="24"/>
        </w:rPr>
        <w:t>лав</w:t>
      </w:r>
      <w:r>
        <w:rPr>
          <w:rFonts w:ascii="Arial" w:hAnsi="Arial" w:cs="Arial"/>
          <w:bCs/>
          <w:sz w:val="24"/>
          <w:szCs w:val="24"/>
        </w:rPr>
        <w:t>а</w:t>
      </w:r>
    </w:p>
    <w:p w:rsidR="00BA76C9" w:rsidRPr="00354E9D" w:rsidRDefault="00BA76C9" w:rsidP="00BA76C9">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BA76C9" w:rsidRPr="00354E9D" w:rsidRDefault="00BA76C9" w:rsidP="00BA76C9">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866BDE" w:rsidRPr="00BA76C9" w:rsidRDefault="00BA76C9" w:rsidP="00BA76C9">
      <w:pPr>
        <w:spacing w:after="0" w:line="240" w:lineRule="auto"/>
        <w:ind w:firstLine="567"/>
        <w:jc w:val="both"/>
      </w:pPr>
      <w:r>
        <w:rPr>
          <w:rFonts w:ascii="Arial" w:hAnsi="Arial" w:cs="Arial"/>
          <w:bCs/>
          <w:sz w:val="24"/>
          <w:szCs w:val="24"/>
        </w:rPr>
        <w:t>А.И. Рогоза</w:t>
      </w:r>
    </w:p>
    <w:sectPr w:rsidR="00866BDE" w:rsidRPr="00BA76C9" w:rsidSect="00BA76C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FB"/>
    <w:rsid w:val="005218CC"/>
    <w:rsid w:val="005C2B6B"/>
    <w:rsid w:val="007239FB"/>
    <w:rsid w:val="00866BDE"/>
    <w:rsid w:val="008917CA"/>
    <w:rsid w:val="00BA76C9"/>
    <w:rsid w:val="00D16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2307C-6D8A-443F-BD1B-7CDD763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39F9-B168-4DA7-B606-BF3C54F9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14331</Words>
  <Characters>81691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2019-10-28T12:56:00Z</dcterms:created>
  <dcterms:modified xsi:type="dcterms:W3CDTF">2019-10-30T07:15:00Z</dcterms:modified>
</cp:coreProperties>
</file>